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C9" w:rsidRDefault="006E5D63" w:rsidP="00F424C9">
      <w:pPr>
        <w:spacing w:after="0"/>
        <w:jc w:val="center"/>
        <w:rPr>
          <w:b/>
          <w:sz w:val="32"/>
          <w:szCs w:val="32"/>
          <w:lang w:eastAsia="cs-CZ"/>
        </w:rPr>
      </w:pPr>
      <w:r>
        <w:rPr>
          <w:b/>
          <w:sz w:val="32"/>
          <w:szCs w:val="32"/>
          <w:lang w:eastAsia="cs-CZ"/>
        </w:rPr>
        <w:t>D.2.1.</w:t>
      </w:r>
      <w:r w:rsidR="0000630D">
        <w:rPr>
          <w:b/>
          <w:sz w:val="32"/>
          <w:szCs w:val="32"/>
          <w:lang w:eastAsia="cs-CZ"/>
        </w:rPr>
        <w:t>66</w:t>
      </w:r>
      <w:r w:rsidR="00F424C9">
        <w:rPr>
          <w:b/>
          <w:sz w:val="32"/>
          <w:szCs w:val="32"/>
          <w:lang w:eastAsia="cs-CZ"/>
        </w:rPr>
        <w:t>_MP</w:t>
      </w:r>
      <w:r w:rsidR="00F424C9" w:rsidRPr="0061720C">
        <w:rPr>
          <w:b/>
          <w:sz w:val="32"/>
          <w:szCs w:val="32"/>
          <w:lang w:eastAsia="cs-CZ"/>
        </w:rPr>
        <w:t xml:space="preserve"> TECHNICKÁ ZPRÁVA</w:t>
      </w:r>
    </w:p>
    <w:p w:rsidR="00F424C9" w:rsidRDefault="00F424C9" w:rsidP="00F424C9">
      <w:pPr>
        <w:spacing w:after="0"/>
        <w:jc w:val="center"/>
        <w:rPr>
          <w:b/>
          <w:sz w:val="28"/>
          <w:szCs w:val="28"/>
          <w:lang w:eastAsia="cs-CZ"/>
        </w:rPr>
      </w:pPr>
    </w:p>
    <w:p w:rsidR="0000630D" w:rsidRDefault="00C16BF3" w:rsidP="00C16BF3">
      <w:r>
        <w:rPr>
          <w:b/>
        </w:rPr>
        <w:t xml:space="preserve">1. </w:t>
      </w:r>
      <w:r w:rsidR="008C7058" w:rsidRPr="00C16BF3">
        <w:rPr>
          <w:b/>
        </w:rPr>
        <w:t>Dotčené lokality</w:t>
      </w:r>
      <w:r w:rsidR="009C62FB">
        <w:rPr>
          <w:b/>
        </w:rPr>
        <w:br/>
      </w:r>
      <w:r w:rsidR="00CA7236">
        <w:t>Ú</w:t>
      </w:r>
      <w:r w:rsidR="0000630D">
        <w:t>MO</w:t>
      </w:r>
      <w:r w:rsidR="0000630D" w:rsidRPr="0000630D">
        <w:t xml:space="preserve"> </w:t>
      </w:r>
      <w:r w:rsidR="0000630D">
        <w:t>P</w:t>
      </w:r>
      <w:r w:rsidR="0000630D" w:rsidRPr="0000630D">
        <w:t xml:space="preserve">ardubice </w:t>
      </w:r>
      <w:r w:rsidR="0000630D">
        <w:t>III</w:t>
      </w:r>
      <w:r w:rsidR="0000630D" w:rsidRPr="0000630D">
        <w:t xml:space="preserve"> - </w:t>
      </w:r>
      <w:r w:rsidR="0000630D">
        <w:t>Dubina, Jana Z</w:t>
      </w:r>
      <w:r w:rsidR="0000630D" w:rsidRPr="0000630D">
        <w:t>ajíce 983</w:t>
      </w:r>
    </w:p>
    <w:p w:rsidR="00C85AB9" w:rsidRDefault="001D5268" w:rsidP="00C16BF3">
      <w:r w:rsidRPr="00C16BF3">
        <w:rPr>
          <w:b/>
        </w:rPr>
        <w:t>2</w:t>
      </w:r>
      <w:r w:rsidR="00C16BF3">
        <w:rPr>
          <w:b/>
        </w:rPr>
        <w:t xml:space="preserve">. </w:t>
      </w:r>
      <w:r w:rsidR="00305B4F" w:rsidRPr="00C16BF3">
        <w:rPr>
          <w:b/>
        </w:rPr>
        <w:t>Katastrální území a parcelní číslo</w:t>
      </w:r>
      <w:r w:rsidR="00C85AB9" w:rsidRPr="00C16BF3">
        <w:rPr>
          <w:b/>
        </w:rPr>
        <w:br/>
      </w:r>
      <w:r w:rsidR="00305B4F">
        <w:t xml:space="preserve">k. </w:t>
      </w:r>
      <w:proofErr w:type="spellStart"/>
      <w:r w:rsidR="00305B4F">
        <w:t>ú.</w:t>
      </w:r>
      <w:proofErr w:type="spellEnd"/>
      <w:r w:rsidR="00305B4F">
        <w:t xml:space="preserve"> Pardubice </w:t>
      </w:r>
      <w:r w:rsidR="00305B4F" w:rsidRPr="00305B4F">
        <w:t>717657</w:t>
      </w:r>
      <w:r w:rsidR="00305B4F">
        <w:t xml:space="preserve">, </w:t>
      </w:r>
      <w:r w:rsidR="00305B4F" w:rsidRPr="001D5268">
        <w:t xml:space="preserve">st. </w:t>
      </w:r>
      <w:r w:rsidR="00CA7236">
        <w:t>972</w:t>
      </w:r>
    </w:p>
    <w:p w:rsidR="000F21A3" w:rsidRPr="000F21A3" w:rsidRDefault="00411C1C" w:rsidP="000F21A3">
      <w:pPr>
        <w:jc w:val="center"/>
        <w:rPr>
          <w:i/>
        </w:rPr>
      </w:pPr>
      <w:r>
        <w:rPr>
          <w:noProof/>
          <w:lang w:eastAsia="cs-CZ"/>
        </w:rPr>
        <w:drawing>
          <wp:inline distT="0" distB="0" distL="0" distR="0" wp14:anchorId="6C22F465" wp14:editId="1406BE94">
            <wp:extent cx="5553075" cy="3974410"/>
            <wp:effectExtent l="0" t="0" r="0" b="762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1323" cy="3973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21A3">
        <w:br/>
      </w:r>
      <w:r w:rsidR="000F21A3" w:rsidRPr="000F21A3">
        <w:rPr>
          <w:i/>
        </w:rPr>
        <w:t>plánované umístění kamerového systému na budově</w:t>
      </w:r>
      <w:r w:rsidR="00CA7236" w:rsidRPr="00CA7236">
        <w:t xml:space="preserve"> </w:t>
      </w:r>
      <w:r w:rsidR="00CA7236" w:rsidRPr="00CA7236">
        <w:rPr>
          <w:i/>
        </w:rPr>
        <w:t>ÚMO Pardubice III - Dubina</w:t>
      </w:r>
    </w:p>
    <w:p w:rsidR="00CA7236" w:rsidRDefault="00CA7236">
      <w:pPr>
        <w:rPr>
          <w:b/>
        </w:rPr>
      </w:pPr>
    </w:p>
    <w:p w:rsidR="00F424C9" w:rsidRDefault="001D5268">
      <w:pPr>
        <w:rPr>
          <w:b/>
        </w:rPr>
      </w:pPr>
      <w:r>
        <w:rPr>
          <w:b/>
        </w:rPr>
        <w:t>3</w:t>
      </w:r>
      <w:r w:rsidR="00C16BF3">
        <w:rPr>
          <w:b/>
        </w:rPr>
        <w:t xml:space="preserve">. </w:t>
      </w:r>
      <w:r w:rsidR="008C7058">
        <w:rPr>
          <w:b/>
        </w:rPr>
        <w:t>Popis řešení</w:t>
      </w:r>
    </w:p>
    <w:p w:rsidR="002D4E13" w:rsidRDefault="00312DB4" w:rsidP="00873B42">
      <w:pPr>
        <w:rPr>
          <w:lang w:eastAsia="cs-CZ"/>
        </w:rPr>
      </w:pPr>
      <w:r>
        <w:rPr>
          <w:lang w:eastAsia="cs-CZ"/>
        </w:rPr>
        <w:t xml:space="preserve">Plánované umístění </w:t>
      </w:r>
      <w:r w:rsidR="00C16BF3">
        <w:rPr>
          <w:lang w:eastAsia="cs-CZ"/>
        </w:rPr>
        <w:t xml:space="preserve">pořádkové </w:t>
      </w:r>
      <w:r w:rsidR="00411C1C">
        <w:rPr>
          <w:lang w:eastAsia="cs-CZ"/>
        </w:rPr>
        <w:t>kamery je</w:t>
      </w:r>
      <w:r w:rsidR="00844685">
        <w:rPr>
          <w:lang w:eastAsia="cs-CZ"/>
        </w:rPr>
        <w:t xml:space="preserve"> na obvodové zdi 2.NP, nad oknem. </w:t>
      </w:r>
      <w:r w:rsidR="00F57EC5">
        <w:rPr>
          <w:lang w:eastAsia="cs-CZ"/>
        </w:rPr>
        <w:t>Kamerový komplet bude uchycen</w:t>
      </w:r>
      <w:r w:rsidR="00D6784F">
        <w:rPr>
          <w:lang w:eastAsia="cs-CZ"/>
        </w:rPr>
        <w:t xml:space="preserve"> na ocelovém výložníku</w:t>
      </w:r>
      <w:r w:rsidR="00C16BF3">
        <w:rPr>
          <w:lang w:eastAsia="cs-CZ"/>
        </w:rPr>
        <w:t xml:space="preserve"> do zdi pomocí chemické kotvy</w:t>
      </w:r>
      <w:r w:rsidR="00D6784F">
        <w:rPr>
          <w:lang w:eastAsia="cs-CZ"/>
        </w:rPr>
        <w:t>.</w:t>
      </w:r>
      <w:r w:rsidR="00C16BF3">
        <w:rPr>
          <w:lang w:eastAsia="cs-CZ"/>
        </w:rPr>
        <w:t xml:space="preserve"> Výložník bude ocelová</w:t>
      </w:r>
      <w:r w:rsidR="00DE3A74">
        <w:rPr>
          <w:lang w:eastAsia="cs-CZ"/>
        </w:rPr>
        <w:t>,</w:t>
      </w:r>
      <w:r w:rsidR="00C16BF3">
        <w:rPr>
          <w:lang w:eastAsia="cs-CZ"/>
        </w:rPr>
        <w:t xml:space="preserve"> galvanicky pozinkovaná konstrukce </w:t>
      </w:r>
      <w:r w:rsidR="00DE3A74">
        <w:rPr>
          <w:lang w:eastAsia="cs-CZ"/>
        </w:rPr>
        <w:t>typového provedení</w:t>
      </w:r>
      <w:r w:rsidR="00C16BF3">
        <w:rPr>
          <w:lang w:eastAsia="cs-CZ"/>
        </w:rPr>
        <w:t xml:space="preserve">. Délka přesahu výložníku bude 500 mm od vnější hrany budovy. Vodič </w:t>
      </w:r>
      <w:r w:rsidR="00DE3A74">
        <w:rPr>
          <w:lang w:eastAsia="cs-CZ"/>
        </w:rPr>
        <w:t xml:space="preserve">e pro </w:t>
      </w:r>
      <w:r w:rsidR="00C16BF3">
        <w:rPr>
          <w:lang w:eastAsia="cs-CZ"/>
        </w:rPr>
        <w:t>napájení a dat</w:t>
      </w:r>
      <w:r w:rsidR="00DE3A74">
        <w:rPr>
          <w:lang w:eastAsia="cs-CZ"/>
        </w:rPr>
        <w:t xml:space="preserve">ový přenos </w:t>
      </w:r>
      <w:r w:rsidR="00C16BF3">
        <w:rPr>
          <w:lang w:eastAsia="cs-CZ"/>
        </w:rPr>
        <w:t>od</w:t>
      </w:r>
      <w:r w:rsidR="00DE3A74">
        <w:rPr>
          <w:lang w:eastAsia="cs-CZ"/>
        </w:rPr>
        <w:t xml:space="preserve"> kamery</w:t>
      </w:r>
      <w:r w:rsidR="00F57EC5">
        <w:rPr>
          <w:lang w:eastAsia="cs-CZ"/>
        </w:rPr>
        <w:t>,</w:t>
      </w:r>
      <w:r w:rsidR="00DE3A74">
        <w:rPr>
          <w:lang w:eastAsia="cs-CZ"/>
        </w:rPr>
        <w:t xml:space="preserve"> budou protaženy vnitřní částí</w:t>
      </w:r>
      <w:r w:rsidR="00C16BF3">
        <w:rPr>
          <w:lang w:eastAsia="cs-CZ"/>
        </w:rPr>
        <w:t xml:space="preserve"> výložníku. </w:t>
      </w:r>
      <w:r w:rsidR="00D6784F">
        <w:rPr>
          <w:lang w:eastAsia="cs-CZ"/>
        </w:rPr>
        <w:t xml:space="preserve"> </w:t>
      </w:r>
      <w:r w:rsidR="00260EE8">
        <w:rPr>
          <w:lang w:eastAsia="cs-CZ"/>
        </w:rPr>
        <w:t>Kabel UTP</w:t>
      </w:r>
      <w:r w:rsidR="0069677A">
        <w:rPr>
          <w:lang w:eastAsia="cs-CZ"/>
        </w:rPr>
        <w:t xml:space="preserve"> a kabel napájení</w:t>
      </w:r>
      <w:r w:rsidR="00260EE8">
        <w:rPr>
          <w:lang w:eastAsia="cs-CZ"/>
        </w:rPr>
        <w:t xml:space="preserve"> bude veden od kamery </w:t>
      </w:r>
      <w:r w:rsidR="00DE3A74">
        <w:rPr>
          <w:lang w:eastAsia="cs-CZ"/>
        </w:rPr>
        <w:t>průraz</w:t>
      </w:r>
      <w:r w:rsidR="003F0066">
        <w:rPr>
          <w:lang w:eastAsia="cs-CZ"/>
        </w:rPr>
        <w:t xml:space="preserve">em do místnosti </w:t>
      </w:r>
      <w:r w:rsidR="0069677A">
        <w:rPr>
          <w:lang w:eastAsia="cs-CZ"/>
        </w:rPr>
        <w:t>v plastové chráničce. Datový kabel</w:t>
      </w:r>
      <w:r w:rsidR="00467C30">
        <w:rPr>
          <w:lang w:eastAsia="cs-CZ"/>
        </w:rPr>
        <w:t xml:space="preserve"> povede</w:t>
      </w:r>
      <w:r w:rsidR="003F0066">
        <w:rPr>
          <w:lang w:eastAsia="cs-CZ"/>
        </w:rPr>
        <w:t xml:space="preserve"> dále </w:t>
      </w:r>
      <w:r w:rsidR="00844685">
        <w:rPr>
          <w:lang w:eastAsia="cs-CZ"/>
        </w:rPr>
        <w:t xml:space="preserve">v podhledovém prostoru až do technické místnosti, kde je umístěn datový rozvaděč. Kabel UTP bude uložen v plastové chráničce a uchycen ke stropu a </w:t>
      </w:r>
      <w:r w:rsidR="00FD1A94">
        <w:rPr>
          <w:lang w:eastAsia="cs-CZ"/>
        </w:rPr>
        <w:t xml:space="preserve">bude zakončen na volné </w:t>
      </w:r>
      <w:r w:rsidR="00BF1256">
        <w:rPr>
          <w:lang w:eastAsia="cs-CZ"/>
        </w:rPr>
        <w:t>pozici</w:t>
      </w:r>
      <w:r w:rsidR="00FD1A94">
        <w:rPr>
          <w:lang w:eastAsia="cs-CZ"/>
        </w:rPr>
        <w:t xml:space="preserve"> panelu, případně přímo v aktivním prvku.</w:t>
      </w:r>
    </w:p>
    <w:p w:rsidR="007D6C8D" w:rsidRDefault="00D6784F" w:rsidP="00873B42">
      <w:pPr>
        <w:rPr>
          <w:lang w:eastAsia="cs-CZ"/>
        </w:rPr>
      </w:pPr>
      <w:r>
        <w:rPr>
          <w:lang w:eastAsia="cs-CZ"/>
        </w:rPr>
        <w:t>Napájení</w:t>
      </w:r>
      <w:r w:rsidR="00873B42">
        <w:rPr>
          <w:lang w:eastAsia="cs-CZ"/>
        </w:rPr>
        <w:t xml:space="preserve"> kamerového systé</w:t>
      </w:r>
      <w:r w:rsidR="00F57EC5">
        <w:rPr>
          <w:lang w:eastAsia="cs-CZ"/>
        </w:rPr>
        <w:t>mu bude zabezpečovat samostatn</w:t>
      </w:r>
      <w:r w:rsidR="007D6C8D">
        <w:rPr>
          <w:lang w:eastAsia="cs-CZ"/>
        </w:rPr>
        <w:t>ý</w:t>
      </w:r>
      <w:r w:rsidR="00F57EC5">
        <w:rPr>
          <w:lang w:eastAsia="cs-CZ"/>
        </w:rPr>
        <w:t xml:space="preserve"> </w:t>
      </w:r>
      <w:r w:rsidR="00873B42">
        <w:rPr>
          <w:lang w:eastAsia="cs-CZ"/>
        </w:rPr>
        <w:t xml:space="preserve">přívod </w:t>
      </w:r>
      <w:r w:rsidR="007D6C8D">
        <w:rPr>
          <w:lang w:eastAsia="cs-CZ"/>
        </w:rPr>
        <w:t xml:space="preserve">CYKY-J 3x2,5 jištěný jističem 16B/1. </w:t>
      </w:r>
      <w:r w:rsidR="003A19A7">
        <w:rPr>
          <w:lang w:eastAsia="cs-CZ"/>
        </w:rPr>
        <w:t>T</w:t>
      </w:r>
      <w:r w:rsidR="00A779B8">
        <w:rPr>
          <w:lang w:eastAsia="cs-CZ"/>
        </w:rPr>
        <w:t>ento přívod</w:t>
      </w:r>
      <w:r w:rsidR="003A19A7">
        <w:rPr>
          <w:lang w:eastAsia="cs-CZ"/>
        </w:rPr>
        <w:t xml:space="preserve"> povede v souběhu s datovým kabelem v podhledovém prostoru ze </w:t>
      </w:r>
      <w:r w:rsidR="000D2FB9">
        <w:rPr>
          <w:lang w:eastAsia="cs-CZ"/>
        </w:rPr>
        <w:t xml:space="preserve">stávajícího </w:t>
      </w:r>
      <w:r w:rsidR="003A19A7">
        <w:rPr>
          <w:lang w:eastAsia="cs-CZ"/>
        </w:rPr>
        <w:t>rozvaděče RH</w:t>
      </w:r>
      <w:r w:rsidR="00A779B8">
        <w:rPr>
          <w:lang w:eastAsia="cs-CZ"/>
        </w:rPr>
        <w:t xml:space="preserve">. </w:t>
      </w:r>
      <w:r w:rsidR="00F5184D">
        <w:rPr>
          <w:lang w:eastAsia="cs-CZ"/>
        </w:rPr>
        <w:t>Stávající rozvaděč R</w:t>
      </w:r>
      <w:r w:rsidR="003A19A7">
        <w:rPr>
          <w:lang w:eastAsia="cs-CZ"/>
        </w:rPr>
        <w:t>H</w:t>
      </w:r>
      <w:r w:rsidR="009C62FB">
        <w:rPr>
          <w:lang w:eastAsia="cs-CZ"/>
        </w:rPr>
        <w:t xml:space="preserve"> obsahuje přepěťovou ochranu 2</w:t>
      </w:r>
      <w:r w:rsidR="00F5184D">
        <w:rPr>
          <w:lang w:eastAsia="cs-CZ"/>
        </w:rPr>
        <w:t xml:space="preserve">. stupně a zároveň jeho kapacita </w:t>
      </w:r>
      <w:r w:rsidR="00F5184D">
        <w:rPr>
          <w:lang w:eastAsia="cs-CZ"/>
        </w:rPr>
        <w:lastRenderedPageBreak/>
        <w:t xml:space="preserve">umožňuje instalaci nového jističe a doplnění jednofázovým elektroměrem, který bude měřit spotřebu napájeného zařízení. </w:t>
      </w:r>
      <w:r w:rsidR="007D6C8D">
        <w:rPr>
          <w:lang w:eastAsia="cs-CZ"/>
        </w:rPr>
        <w:t>Přívod pro napájení kamerového systému bude zakon</w:t>
      </w:r>
      <w:r w:rsidR="00B83CCE">
        <w:rPr>
          <w:lang w:eastAsia="cs-CZ"/>
        </w:rPr>
        <w:t>čen v</w:t>
      </w:r>
      <w:r w:rsidR="009C62FB">
        <w:rPr>
          <w:lang w:eastAsia="cs-CZ"/>
        </w:rPr>
        <w:t> přípojné rozvodnici</w:t>
      </w:r>
      <w:r w:rsidR="00B83CCE">
        <w:rPr>
          <w:lang w:eastAsia="cs-CZ"/>
        </w:rPr>
        <w:t xml:space="preserve"> PR</w:t>
      </w:r>
      <w:r w:rsidR="009C62FB">
        <w:rPr>
          <w:lang w:eastAsia="cs-CZ"/>
        </w:rPr>
        <w:t>, která</w:t>
      </w:r>
      <w:r w:rsidR="003A19A7">
        <w:rPr>
          <w:lang w:eastAsia="cs-CZ"/>
        </w:rPr>
        <w:t xml:space="preserve"> bude umístěn</w:t>
      </w:r>
      <w:r w:rsidR="009C62FB">
        <w:rPr>
          <w:lang w:eastAsia="cs-CZ"/>
        </w:rPr>
        <w:t>a</w:t>
      </w:r>
      <w:r w:rsidR="003A19A7">
        <w:rPr>
          <w:lang w:eastAsia="cs-CZ"/>
        </w:rPr>
        <w:t xml:space="preserve"> taktéž v podhledovém prostoru</w:t>
      </w:r>
      <w:r w:rsidR="00F57EC5">
        <w:rPr>
          <w:lang w:eastAsia="cs-CZ"/>
        </w:rPr>
        <w:t xml:space="preserve">. </w:t>
      </w:r>
      <w:r w:rsidR="009C62FB">
        <w:rPr>
          <w:lang w:eastAsia="cs-CZ"/>
        </w:rPr>
        <w:t>Rozvodnice</w:t>
      </w:r>
      <w:r w:rsidR="00F57EC5">
        <w:rPr>
          <w:lang w:eastAsia="cs-CZ"/>
        </w:rPr>
        <w:t xml:space="preserve"> PR bude vybaven</w:t>
      </w:r>
      <w:r w:rsidR="009C62FB">
        <w:rPr>
          <w:lang w:eastAsia="cs-CZ"/>
        </w:rPr>
        <w:t>a</w:t>
      </w:r>
      <w:r w:rsidR="00F57EC5">
        <w:rPr>
          <w:lang w:eastAsia="cs-CZ"/>
        </w:rPr>
        <w:t xml:space="preserve"> DIN lištou</w:t>
      </w:r>
      <w:r w:rsidR="003A19A7">
        <w:rPr>
          <w:lang w:eastAsia="cs-CZ"/>
        </w:rPr>
        <w:t xml:space="preserve">, přepěťovou ochranou </w:t>
      </w:r>
      <w:r w:rsidR="009C62FB">
        <w:rPr>
          <w:lang w:eastAsia="cs-CZ"/>
        </w:rPr>
        <w:t>3</w:t>
      </w:r>
      <w:r w:rsidR="003A19A7">
        <w:rPr>
          <w:lang w:eastAsia="cs-CZ"/>
        </w:rPr>
        <w:t>. stupně</w:t>
      </w:r>
      <w:r w:rsidR="0069677A">
        <w:rPr>
          <w:lang w:eastAsia="cs-CZ"/>
        </w:rPr>
        <w:t xml:space="preserve"> a zdrojem, který bude výkonově dimenzován tak, aby s rezervou zabezpečil napájení připojených zařízení (viz výkresová </w:t>
      </w:r>
      <w:r w:rsidR="00F57EC5">
        <w:rPr>
          <w:lang w:eastAsia="cs-CZ"/>
        </w:rPr>
        <w:t>dokumentace).</w:t>
      </w:r>
    </w:p>
    <w:p w:rsidR="00A779B8" w:rsidRDefault="00A779B8" w:rsidP="001D5268">
      <w:pPr>
        <w:rPr>
          <w:b/>
        </w:rPr>
      </w:pPr>
    </w:p>
    <w:p w:rsidR="001D5268" w:rsidRDefault="001D5268" w:rsidP="001D5268">
      <w:pPr>
        <w:rPr>
          <w:b/>
        </w:rPr>
      </w:pPr>
      <w:r>
        <w:rPr>
          <w:b/>
        </w:rPr>
        <w:t>4</w:t>
      </w:r>
      <w:r w:rsidR="00C16BF3">
        <w:rPr>
          <w:b/>
        </w:rPr>
        <w:t>. Seznam výkresové dokumentace</w:t>
      </w:r>
    </w:p>
    <w:p w:rsidR="00D378BE" w:rsidRDefault="0000630D" w:rsidP="00D378BE">
      <w:pPr>
        <w:pStyle w:val="Bezmezer"/>
      </w:pPr>
      <w:r>
        <w:t>D.2.2.66</w:t>
      </w:r>
      <w:r w:rsidR="00D378BE">
        <w:t>_MP.01</w:t>
      </w:r>
      <w:r w:rsidR="00D378BE">
        <w:tab/>
      </w:r>
      <w:r>
        <w:t>KAMERA č. 66</w:t>
      </w:r>
      <w:r w:rsidR="00D378BE" w:rsidRPr="00D378BE">
        <w:t>_MP,</w:t>
      </w:r>
      <w:r w:rsidR="00D378BE">
        <w:t xml:space="preserve"> </w:t>
      </w:r>
      <w:r w:rsidR="00CA7236">
        <w:t>Ú</w:t>
      </w:r>
      <w:r w:rsidRPr="0000630D">
        <w:t>MO PARDUBICE III - DUBINA, JANA ZAJÍCE 983</w:t>
      </w:r>
      <w:r w:rsidR="009C62FB">
        <w:t xml:space="preserve"> – 2.NP</w:t>
      </w:r>
    </w:p>
    <w:p w:rsidR="00CF4814" w:rsidRDefault="0000630D" w:rsidP="00CF4814">
      <w:r>
        <w:t>D.2.2.66</w:t>
      </w:r>
      <w:r w:rsidR="00A2123A" w:rsidRPr="00A2123A">
        <w:t>_MP.02</w:t>
      </w:r>
      <w:r w:rsidR="00A2123A">
        <w:tab/>
      </w:r>
      <w:r>
        <w:t>KAMERA č. 66</w:t>
      </w:r>
      <w:r w:rsidR="00A2123A" w:rsidRPr="00D378BE">
        <w:t>_MP,</w:t>
      </w:r>
      <w:r w:rsidR="00A2123A">
        <w:t xml:space="preserve"> </w:t>
      </w:r>
      <w:r w:rsidR="00A2123A" w:rsidRPr="00A2123A">
        <w:t>ROZVÁDĚČE</w:t>
      </w:r>
      <w:r w:rsidR="00A2123A">
        <w:br/>
      </w:r>
    </w:p>
    <w:p w:rsidR="00CF4814" w:rsidRDefault="00A2123A" w:rsidP="00CF4814">
      <w:pPr>
        <w:rPr>
          <w:b/>
        </w:rPr>
      </w:pPr>
      <w:r>
        <w:br/>
      </w:r>
      <w:r w:rsidR="00CF4814">
        <w:rPr>
          <w:b/>
        </w:rPr>
        <w:t>5. Specifikace kamerového zařízení</w:t>
      </w:r>
    </w:p>
    <w:p w:rsidR="00FA2404" w:rsidRDefault="00FA2404" w:rsidP="00FA2404">
      <w:pPr>
        <w:rPr>
          <w:rFonts w:ascii="Times New Roman" w:hAnsi="Times New Roman"/>
          <w:sz w:val="24"/>
          <w:szCs w:val="24"/>
        </w:rPr>
      </w:pPr>
      <w:r>
        <w:t>Bude použita kamera typu PTZ 2</w:t>
      </w:r>
      <w:bookmarkStart w:id="0" w:name="_GoBack"/>
      <w:bookmarkEnd w:id="0"/>
      <w:r>
        <w:t xml:space="preserve">, specifikace podle B. Souhrnné technické zprávy </w:t>
      </w:r>
      <w:proofErr w:type="gramStart"/>
      <w:r>
        <w:t>viz. bod</w:t>
      </w:r>
      <w:proofErr w:type="gramEnd"/>
      <w:r>
        <w:t xml:space="preserve"> B.2.7.1.1-Kamery.</w:t>
      </w:r>
    </w:p>
    <w:p w:rsidR="008C7058" w:rsidRPr="008C7058" w:rsidRDefault="008C7058">
      <w:pPr>
        <w:rPr>
          <w:b/>
        </w:rPr>
      </w:pPr>
    </w:p>
    <w:sectPr w:rsidR="008C7058" w:rsidRPr="008C705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49D" w:rsidRDefault="0082149D" w:rsidP="00CF4814">
      <w:pPr>
        <w:spacing w:after="0" w:line="240" w:lineRule="auto"/>
      </w:pPr>
      <w:r>
        <w:separator/>
      </w:r>
    </w:p>
  </w:endnote>
  <w:endnote w:type="continuationSeparator" w:id="0">
    <w:p w:rsidR="0082149D" w:rsidRDefault="0082149D" w:rsidP="00CF4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14" w:rsidRDefault="00CF4814" w:rsidP="00CF4814">
    <w:pPr>
      <w:pStyle w:val="Zpat"/>
      <w:jc w:val="center"/>
    </w:pPr>
    <w:r w:rsidRPr="003E1E83">
      <w:t>Strana č.</w:t>
    </w:r>
    <w:r w:rsidRPr="003E1E83">
      <w:fldChar w:fldCharType="begin"/>
    </w:r>
    <w:r w:rsidRPr="003E1E83">
      <w:instrText xml:space="preserve"> PAGE   \* MERGEFORMAT </w:instrText>
    </w:r>
    <w:r w:rsidRPr="003E1E83">
      <w:fldChar w:fldCharType="separate"/>
    </w:r>
    <w:r w:rsidR="00FA2404">
      <w:rPr>
        <w:noProof/>
      </w:rPr>
      <w:t>2</w:t>
    </w:r>
    <w:r w:rsidRPr="003E1E83">
      <w:fldChar w:fldCharType="end"/>
    </w:r>
    <w:r>
      <w:t>/</w:t>
    </w:r>
    <w:r w:rsidR="00FA2404">
      <w:fldChar w:fldCharType="begin"/>
    </w:r>
    <w:r w:rsidR="00FA2404">
      <w:instrText xml:space="preserve"> SECTIONPAGES   \* MERGEFORMAT </w:instrText>
    </w:r>
    <w:r w:rsidR="00FA2404">
      <w:fldChar w:fldCharType="separate"/>
    </w:r>
    <w:r w:rsidR="00FA2404">
      <w:rPr>
        <w:noProof/>
      </w:rPr>
      <w:t>2</w:t>
    </w:r>
    <w:r w:rsidR="00FA2404">
      <w:rPr>
        <w:noProof/>
      </w:rPr>
      <w:fldChar w:fldCharType="end"/>
    </w:r>
  </w:p>
  <w:p w:rsidR="00CF4814" w:rsidRDefault="00CF481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49D" w:rsidRDefault="0082149D" w:rsidP="00CF4814">
      <w:pPr>
        <w:spacing w:after="0" w:line="240" w:lineRule="auto"/>
      </w:pPr>
      <w:r>
        <w:separator/>
      </w:r>
    </w:p>
  </w:footnote>
  <w:footnote w:type="continuationSeparator" w:id="0">
    <w:p w:rsidR="0082149D" w:rsidRDefault="0082149D" w:rsidP="00CF4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8CB"/>
    <w:multiLevelType w:val="hybridMultilevel"/>
    <w:tmpl w:val="B680F7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71D18"/>
    <w:multiLevelType w:val="hybridMultilevel"/>
    <w:tmpl w:val="692650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97565"/>
    <w:multiLevelType w:val="hybridMultilevel"/>
    <w:tmpl w:val="7040A1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A14D4F"/>
    <w:multiLevelType w:val="hybridMultilevel"/>
    <w:tmpl w:val="470CF5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C9"/>
    <w:rsid w:val="0000630D"/>
    <w:rsid w:val="00022537"/>
    <w:rsid w:val="00097572"/>
    <w:rsid w:val="000D2FB9"/>
    <w:rsid w:val="000F21A3"/>
    <w:rsid w:val="00123364"/>
    <w:rsid w:val="001B57C6"/>
    <w:rsid w:val="001D5268"/>
    <w:rsid w:val="00260EE8"/>
    <w:rsid w:val="002B661A"/>
    <w:rsid w:val="002D4E13"/>
    <w:rsid w:val="00305B4F"/>
    <w:rsid w:val="00312DB4"/>
    <w:rsid w:val="003A19A7"/>
    <w:rsid w:val="003F0066"/>
    <w:rsid w:val="00411C1C"/>
    <w:rsid w:val="00467C30"/>
    <w:rsid w:val="004A117A"/>
    <w:rsid w:val="004C1444"/>
    <w:rsid w:val="005C6292"/>
    <w:rsid w:val="0065213A"/>
    <w:rsid w:val="00686C9C"/>
    <w:rsid w:val="0069677A"/>
    <w:rsid w:val="006E5D63"/>
    <w:rsid w:val="007D6C8D"/>
    <w:rsid w:val="0082149D"/>
    <w:rsid w:val="00844685"/>
    <w:rsid w:val="00850E32"/>
    <w:rsid w:val="00873B42"/>
    <w:rsid w:val="008C6BA1"/>
    <w:rsid w:val="008C7058"/>
    <w:rsid w:val="008E1B07"/>
    <w:rsid w:val="009C62FB"/>
    <w:rsid w:val="00A17BA3"/>
    <w:rsid w:val="00A2123A"/>
    <w:rsid w:val="00A779B8"/>
    <w:rsid w:val="00AA56F1"/>
    <w:rsid w:val="00B11F17"/>
    <w:rsid w:val="00B83CCE"/>
    <w:rsid w:val="00BF1256"/>
    <w:rsid w:val="00C16BF3"/>
    <w:rsid w:val="00C32B19"/>
    <w:rsid w:val="00C85AB9"/>
    <w:rsid w:val="00CA7236"/>
    <w:rsid w:val="00CF4814"/>
    <w:rsid w:val="00D378BE"/>
    <w:rsid w:val="00D6784F"/>
    <w:rsid w:val="00DE3A74"/>
    <w:rsid w:val="00E103F7"/>
    <w:rsid w:val="00F34867"/>
    <w:rsid w:val="00F424C9"/>
    <w:rsid w:val="00F5184D"/>
    <w:rsid w:val="00F57EC5"/>
    <w:rsid w:val="00FA2404"/>
    <w:rsid w:val="00FC2568"/>
    <w:rsid w:val="00FD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378BE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F4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4814"/>
  </w:style>
  <w:style w:type="paragraph" w:styleId="Zpat">
    <w:name w:val="footer"/>
    <w:basedOn w:val="Normln"/>
    <w:link w:val="ZpatChar"/>
    <w:uiPriority w:val="99"/>
    <w:unhideWhenUsed/>
    <w:rsid w:val="00CF4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48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378BE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F4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4814"/>
  </w:style>
  <w:style w:type="paragraph" w:styleId="Zpat">
    <w:name w:val="footer"/>
    <w:basedOn w:val="Normln"/>
    <w:link w:val="ZpatChar"/>
    <w:uiPriority w:val="99"/>
    <w:unhideWhenUsed/>
    <w:rsid w:val="00CF4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4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291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Optiplex 745  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Kroutil Ivo</dc:creator>
  <cp:keywords/>
  <dc:description/>
  <cp:lastModifiedBy>Kučerová Barbora</cp:lastModifiedBy>
  <cp:revision>37</cp:revision>
  <cp:lastPrinted>2013-11-28T13:22:00Z</cp:lastPrinted>
  <dcterms:created xsi:type="dcterms:W3CDTF">2013-08-19T11:26:00Z</dcterms:created>
  <dcterms:modified xsi:type="dcterms:W3CDTF">2013-11-28T13:22:00Z</dcterms:modified>
</cp:coreProperties>
</file>